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D9" w:rsidRPr="00ED1DD9" w:rsidRDefault="00ED1DD9" w:rsidP="00ED1DD9">
      <w:pPr>
        <w:jc w:val="center"/>
        <w:rPr>
          <w:b/>
        </w:rPr>
      </w:pPr>
      <w:r w:rsidRPr="00ED1DD9">
        <w:rPr>
          <w:b/>
        </w:rPr>
        <w:t>Aktuální informace o stavu vodních zdrojů k 25. srpnu 2021</w:t>
      </w:r>
    </w:p>
    <w:p w:rsidR="00ED1DD9" w:rsidRDefault="00ED1DD9" w:rsidP="00ED1DD9"/>
    <w:p w:rsidR="00ED1DD9" w:rsidRDefault="00ED1DD9" w:rsidP="00ED1DD9">
      <w:pPr>
        <w:spacing w:after="0" w:line="240" w:lineRule="auto"/>
        <w:jc w:val="both"/>
      </w:pPr>
      <w:proofErr w:type="gramStart"/>
      <w:r>
        <w:t>25.8.2021</w:t>
      </w:r>
      <w:proofErr w:type="gramEnd"/>
      <w:r>
        <w:t xml:space="preserve"> - </w:t>
      </w:r>
      <w:r>
        <w:t>Ministerstvo zemědělství předkládá stručnou zprávu se shrnutím nejdůležitějších skutečností o aktuálním stavu vodních zdrojů. Správci povodí situaci monitorují a vyhodnocují na základě aktuálních potřeb.</w:t>
      </w:r>
    </w:p>
    <w:p w:rsidR="00ED1DD9" w:rsidRDefault="00ED1DD9" w:rsidP="00ED1DD9">
      <w:pPr>
        <w:spacing w:after="0" w:line="240" w:lineRule="auto"/>
        <w:jc w:val="both"/>
      </w:pPr>
    </w:p>
    <w:p w:rsidR="00ED1DD9" w:rsidRDefault="00ED1DD9" w:rsidP="00ED1DD9">
      <w:pPr>
        <w:spacing w:after="0" w:line="240" w:lineRule="auto"/>
        <w:jc w:val="both"/>
      </w:pPr>
      <w:r>
        <w:t>Hladina podzemní vody v mělkých vrtech byla v 33. týdnu na území ČR celkově normální, oproti předcházejícímu týdnu došlo u mělkých vrtů celkově k mírnému zhoršení stavu. Vydatnost pramenů na území ČR byla celkově normální, avšak regionálně odlišná. Oproti předcházejícímu týdnu došlo</w:t>
      </w:r>
      <w:r>
        <w:t xml:space="preserve"> </w:t>
      </w:r>
      <w:r>
        <w:t>u pramenů celkově k mírnému zhoršení stavu. Počet pramenů, u kterých bylo dosaženo silného či mimořádného sucha, se oproti minulému týdnu nez</w:t>
      </w:r>
      <w:r>
        <w:t>měnil, tvoří 9 % všech objektů.</w:t>
      </w:r>
    </w:p>
    <w:p w:rsidR="00ED1DD9" w:rsidRDefault="00ED1DD9" w:rsidP="00ED1DD9">
      <w:pPr>
        <w:spacing w:after="0" w:line="240" w:lineRule="auto"/>
        <w:jc w:val="both"/>
      </w:pPr>
    </w:p>
    <w:p w:rsidR="00ED1DD9" w:rsidRDefault="00ED1DD9" w:rsidP="00ED1DD9">
      <w:pPr>
        <w:spacing w:after="0" w:line="240" w:lineRule="auto"/>
        <w:jc w:val="both"/>
      </w:pPr>
      <w:r>
        <w:t>Průměrné týdenní vodnosti se pohybovaly nejčastěji mezi Q330 a Q150, nejvíce vodné toky se vyskytovaly zejména v povodí Dyje (Q60 až Q30). Vzhledem k dlouhodobým srpnovým průměrům dosahovaly průtoky většinou podprůměrných až průměrných hodnot od 40 do 100 % QVIII, některé srážkami zasažené toky až dvojná</w:t>
      </w:r>
      <w:r>
        <w:t>sobku QVIII (ojediněle i více).</w:t>
      </w:r>
    </w:p>
    <w:p w:rsidR="00ED1DD9" w:rsidRDefault="00ED1DD9" w:rsidP="00ED1DD9">
      <w:pPr>
        <w:spacing w:after="0" w:line="240" w:lineRule="auto"/>
        <w:jc w:val="both"/>
      </w:pPr>
      <w:bookmarkStart w:id="0" w:name="_GoBack"/>
      <w:bookmarkEnd w:id="0"/>
    </w:p>
    <w:p w:rsidR="00ED1DD9" w:rsidRDefault="00ED1DD9" w:rsidP="00ED1DD9">
      <w:pPr>
        <w:spacing w:after="0" w:line="240" w:lineRule="auto"/>
        <w:jc w:val="both"/>
      </w:pPr>
      <w:r>
        <w:t xml:space="preserve">Významné vodárenské i víceúčelové nádrže jsou až na výjimky (tyto vodní díla mají nižší naplněnost převážně z provozních důvodů) naplněny </w:t>
      </w:r>
      <w:proofErr w:type="gramStart"/>
      <w:r>
        <w:t>ze</w:t>
      </w:r>
      <w:proofErr w:type="gramEnd"/>
      <w:r>
        <w:t xml:space="preserve"> 80 – 100 % a jsou schopny zabezpečit požadované odběry či zachytit a transformovat případné povodňové průtoky. Manipulace na vodních dílech probíhají podle platných manipulačních řádů.</w:t>
      </w:r>
    </w:p>
    <w:p w:rsidR="00CA35AC" w:rsidRDefault="00CA35AC"/>
    <w:sectPr w:rsidR="00CA3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D9"/>
    <w:rsid w:val="00CA35AC"/>
    <w:rsid w:val="00E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ABA88-FE51-408E-8819-72E4C2FE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2021-09-03T11:37:00Z</dcterms:created>
  <dcterms:modified xsi:type="dcterms:W3CDTF">2021-09-03T11:38:00Z</dcterms:modified>
</cp:coreProperties>
</file>